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1A" w:rsidRDefault="00521A1A" w:rsidP="00521A1A">
      <w:pPr>
        <w:pStyle w:val="NoSpacing"/>
        <w:jc w:val="both"/>
        <w:rPr>
          <w:b/>
          <w:sz w:val="32"/>
          <w:szCs w:val="32"/>
        </w:rPr>
      </w:pPr>
    </w:p>
    <w:p w:rsidR="00830106" w:rsidRPr="00521A1A" w:rsidRDefault="003E0F74" w:rsidP="00521A1A">
      <w:pPr>
        <w:pStyle w:val="NoSpacing"/>
        <w:jc w:val="both"/>
        <w:rPr>
          <w:b/>
          <w:sz w:val="32"/>
          <w:szCs w:val="32"/>
        </w:rPr>
      </w:pPr>
      <w:r w:rsidRPr="00521A1A">
        <w:rPr>
          <w:b/>
          <w:sz w:val="32"/>
          <w:szCs w:val="32"/>
        </w:rPr>
        <w:t xml:space="preserve">NAPUSTILI NAS KNJIŽEVNI VELIKANI </w:t>
      </w:r>
      <w:r w:rsidR="00830106" w:rsidRPr="00521A1A">
        <w:rPr>
          <w:b/>
          <w:sz w:val="32"/>
          <w:szCs w:val="32"/>
        </w:rPr>
        <w:t>ČIJA SU DJELA OBILJEŽILA DJETINJSTVA MNOGIH GENERACIJA HRVATSKIH ŠKOLARACA</w:t>
      </w:r>
    </w:p>
    <w:p w:rsidR="00521A1A" w:rsidRDefault="003E0F74" w:rsidP="00521A1A">
      <w:pPr>
        <w:pStyle w:val="NoSpacing"/>
        <w:jc w:val="both"/>
      </w:pPr>
      <w:r w:rsidRPr="00521A1A">
        <w:br/>
      </w:r>
    </w:p>
    <w:p w:rsidR="00521A1A" w:rsidRDefault="00521A1A" w:rsidP="00521A1A">
      <w:pPr>
        <w:pStyle w:val="NoSpacing"/>
        <w:jc w:val="both"/>
      </w:pPr>
    </w:p>
    <w:p w:rsidR="001569D4" w:rsidRPr="00521A1A" w:rsidRDefault="003E0F74" w:rsidP="00521A1A">
      <w:pPr>
        <w:pStyle w:val="NoSpacing"/>
        <w:jc w:val="both"/>
      </w:pPr>
      <w:r w:rsidRPr="00521A1A">
        <w:br/>
        <w:t>U samo mjesec dana hrvatsku književnu scenu napustili su Stanislav Femenić, Joža Horvat, Milvoj Slaviček i Ivan Kušan. Vjerojatno nema osobe koja iz svoga djetinjstva nije ponijela u život Kokove zgode iz književnog serijala o Koku Miliću ili sanjala kako će uz Itea d</w:t>
      </w:r>
      <w:r w:rsidR="001569D4" w:rsidRPr="00521A1A">
        <w:t xml:space="preserve">osegnuti </w:t>
      </w:r>
      <w:r w:rsidRPr="00521A1A">
        <w:t>Waitapu</w:t>
      </w:r>
      <w:r w:rsidR="001569D4" w:rsidRPr="00521A1A">
        <w:t xml:space="preserve"> -</w:t>
      </w:r>
      <w:r w:rsidRPr="00521A1A">
        <w:t xml:space="preserve"> granic</w:t>
      </w:r>
      <w:r w:rsidR="001569D4" w:rsidRPr="00521A1A">
        <w:t>u</w:t>
      </w:r>
      <w:r w:rsidRPr="00521A1A">
        <w:br/>
      </w:r>
      <w:r w:rsidR="00BD1FEA" w:rsidRPr="00521A1A">
        <w:t>ljudskih mogućnosti i spoznaja</w:t>
      </w:r>
      <w:r w:rsidRPr="00521A1A">
        <w:t xml:space="preserve">. </w:t>
      </w: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D7676E" w:rsidRDefault="00521A1A" w:rsidP="00521A1A">
      <w:pPr>
        <w:pStyle w:val="NoSpacing"/>
        <w:jc w:val="both"/>
      </w:pPr>
      <w:r w:rsidRPr="00521A1A">
        <w:drawing>
          <wp:anchor distT="0" distB="0" distL="114300" distR="114300" simplePos="0" relativeHeight="251662848" behindDoc="0" locked="0" layoutInCell="1" allowOverlap="1" wp14:anchorId="6ED77292" wp14:editId="5A534D57">
            <wp:simplePos x="0" y="0"/>
            <wp:positionH relativeFrom="column">
              <wp:posOffset>-3175</wp:posOffset>
            </wp:positionH>
            <wp:positionV relativeFrom="paragraph">
              <wp:posOffset>387985</wp:posOffset>
            </wp:positionV>
            <wp:extent cx="1198880" cy="767715"/>
            <wp:effectExtent l="0" t="0" r="0" b="0"/>
            <wp:wrapSquare wrapText="bothSides"/>
            <wp:docPr id="3" name="il_fi" descr="http://www.hrt.hr/uploads/pics/1_c52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rt.hr/uploads/pics/1_c52f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9D4" w:rsidRPr="00521A1A">
        <w:br/>
      </w:r>
      <w:r w:rsidR="001569D4" w:rsidRPr="00521A1A">
        <w:br/>
      </w:r>
      <w:r w:rsidRPr="00521A1A">
        <w:t xml:space="preserve"> </w:t>
      </w:r>
      <w:r w:rsidR="00BD1FEA" w:rsidRPr="00521A1A">
        <w:rPr>
          <w:b/>
          <w:sz w:val="28"/>
          <w:szCs w:val="28"/>
        </w:rPr>
        <w:t>Stanislav Femenić</w:t>
      </w:r>
      <w:r w:rsidR="00BD1FEA" w:rsidRPr="00521A1A">
        <w:t>, h</w:t>
      </w:r>
      <w:r w:rsidR="001569D4" w:rsidRPr="00521A1A">
        <w:t>rvatski pjesnik i pripovjedač</w:t>
      </w:r>
      <w:r w:rsidR="00BD1FEA" w:rsidRPr="00521A1A">
        <w:t>,</w:t>
      </w:r>
      <w:r w:rsidR="001569D4" w:rsidRPr="00521A1A">
        <w:t xml:space="preserve"> najveći </w:t>
      </w:r>
      <w:r w:rsidR="00BD1FEA" w:rsidRPr="00521A1A">
        <w:t xml:space="preserve">je </w:t>
      </w:r>
      <w:r w:rsidR="001569D4" w:rsidRPr="00521A1A">
        <w:t>dio svog književnog opusa posvetio stvaralaštvu za djecu i mlade</w:t>
      </w:r>
      <w:r w:rsidR="00BD1FEA" w:rsidRPr="00521A1A">
        <w:t xml:space="preserve">. Preminuo </w:t>
      </w:r>
      <w:r w:rsidR="001569D4" w:rsidRPr="00521A1A">
        <w:t>je 24. listopada u Zagrebu u 89. godini života.</w:t>
      </w:r>
      <w:r w:rsidR="001569D4" w:rsidRPr="00521A1A">
        <w:br/>
        <w:t> </w:t>
      </w:r>
      <w:r w:rsidR="001569D4" w:rsidRPr="00521A1A">
        <w:br/>
        <w:t>Stvarao je jednostavne, vedre i ritmične stihove, kojima je nastavio Vitezovu poetiku, a osobito je bio vješt u humornim jezičnim igrama. Objavio je, među ostalim, zbirke Puž na ljetovanju (1968.), Krijesnice (1975.), Trči,trči Trčimir (1981.), Idi pa vidi (1990.).</w:t>
      </w:r>
      <w:r w:rsidR="001569D4" w:rsidRPr="00521A1A">
        <w:br/>
        <w:t> </w:t>
      </w:r>
      <w:r w:rsidR="001569D4" w:rsidRPr="00521A1A">
        <w:br/>
        <w:t>Objavio je stotinjak slikovnica za domaće i inozemne nakladnike, među kojima i seriju fotoslikovnica, a mnogi tekstovi su mu uglazbljeni. Među njegovim slikovnicama su i Mali pekar, Veseli krojač, Mini u šumi, Veseli svirači, Ptičja ženidba, Gradski i poljski miš.</w:t>
      </w: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Pr="00521A1A" w:rsidRDefault="00521A1A" w:rsidP="00521A1A">
      <w:pPr>
        <w:pStyle w:val="NoSpacing"/>
        <w:jc w:val="both"/>
      </w:pPr>
    </w:p>
    <w:p w:rsidR="00521A1A" w:rsidRPr="00521A1A" w:rsidRDefault="00521A1A" w:rsidP="00521A1A">
      <w:pPr>
        <w:pStyle w:val="NoSpacing"/>
        <w:jc w:val="both"/>
      </w:pPr>
    </w:p>
    <w:p w:rsidR="009C12C9" w:rsidRPr="00521A1A" w:rsidRDefault="00521A1A" w:rsidP="00521A1A">
      <w:pPr>
        <w:pStyle w:val="NoSpacing"/>
        <w:jc w:val="both"/>
      </w:pPr>
      <w:r w:rsidRPr="00521A1A">
        <w:rPr>
          <w:b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48CAD7A6" wp14:editId="28BFDB5D">
            <wp:simplePos x="0" y="0"/>
            <wp:positionH relativeFrom="column">
              <wp:posOffset>-3175</wp:posOffset>
            </wp:positionH>
            <wp:positionV relativeFrom="paragraph">
              <wp:posOffset>-4445</wp:posOffset>
            </wp:positionV>
            <wp:extent cx="1197610" cy="775970"/>
            <wp:effectExtent l="0" t="0" r="0" b="0"/>
            <wp:wrapSquare wrapText="bothSides"/>
            <wp:docPr id="2" name="il_fi" descr="http://metro-portal.hr/img/repository/2012/10/medium/joza_hor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tro-portal.hr/img/repository/2012/10/medium/joza_horv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C5F" w:rsidRPr="00521A1A">
        <w:rPr>
          <w:b/>
          <w:sz w:val="28"/>
          <w:szCs w:val="28"/>
        </w:rPr>
        <w:t>Joža Horvat</w:t>
      </w:r>
      <w:r w:rsidR="00A86C5F" w:rsidRPr="00521A1A">
        <w:t xml:space="preserve"> - čovjek čiji je životni moto bio: Živi samo onaj koji za nešto živi! napustio nas je u</w:t>
      </w:r>
      <w:r w:rsidR="009C12C9" w:rsidRPr="00521A1A">
        <w:t xml:space="preserve"> devedeset i osmoj godini života. A živio je za slobodu, za obitelj, za more i književnost. Iako je rođen u najsjevernijem kraju Hrvatske, u Međimurju, bio je prvi Hrvat koji je oplovio svijet na sportskom jedrenjaku.</w:t>
      </w:r>
    </w:p>
    <w:p w:rsidR="00A86C5F" w:rsidRPr="00521A1A" w:rsidRDefault="00A86C5F" w:rsidP="00521A1A">
      <w:pPr>
        <w:pStyle w:val="NoSpacing"/>
        <w:jc w:val="both"/>
      </w:pPr>
      <w:r w:rsidRPr="00521A1A">
        <w:t xml:space="preserve">Pisao je romane, pripovjetke i drame, filmske scenarije, novinske članke i radiodrame. Žanrovski raznovrstan i poetski nekanoniziran Horvatov opus povezuje tema slobode, kojoj u dnevničkim brodskim zapisima, </w:t>
      </w:r>
      <w:r w:rsidR="009C12C9" w:rsidRPr="00521A1A">
        <w:t xml:space="preserve">pretočenim u putopisnu kroniku </w:t>
      </w:r>
      <w:r w:rsidRPr="00521A1A">
        <w:t>Besa iz 1973. i autobiografskoj putopisnoj prozi Molitva prije plovidbe (1995) pridružuje i lirsku temu mora.</w:t>
      </w:r>
      <w:r w:rsidRPr="00521A1A">
        <w:br/>
      </w:r>
      <w:r w:rsidRPr="00521A1A">
        <w:br/>
        <w:t xml:space="preserve">Autor je poznatih i od </w:t>
      </w:r>
      <w:r w:rsidR="009C12C9" w:rsidRPr="00521A1A">
        <w:t xml:space="preserve">mladih čitatelja dobro prihvaćenih knjiga </w:t>
      </w:r>
      <w:r w:rsidRPr="00521A1A">
        <w:t>Sedmi b</w:t>
      </w:r>
      <w:r w:rsidR="009C12C9" w:rsidRPr="00521A1A">
        <w:t xml:space="preserve"> (1939.), </w:t>
      </w:r>
      <w:r w:rsidRPr="00521A1A">
        <w:t>Prst pred nosom (1948.), Ni san ni java (1958</w:t>
      </w:r>
      <w:r w:rsidR="009C12C9" w:rsidRPr="00521A1A">
        <w:t xml:space="preserve">.), </w:t>
      </w:r>
      <w:r w:rsidRPr="00521A1A">
        <w:t>Mačak pod šljemom</w:t>
      </w:r>
      <w:r w:rsidR="009C12C9" w:rsidRPr="00521A1A">
        <w:t xml:space="preserve"> (1962.), Operacija Stonoga (1982.), Waitapu</w:t>
      </w:r>
      <w:r w:rsidRPr="00521A1A">
        <w:t xml:space="preserve"> (1984.). Djela su mu prevođena na ruski, poljski, češki, slovački, mađarski, bugarski, albanski i esperanto</w:t>
      </w:r>
      <w:r w:rsidR="009C12C9" w:rsidRPr="00521A1A">
        <w:t>, a dobitnik je ibrojnih nagrada i odlikovanja</w:t>
      </w:r>
      <w:r w:rsidRPr="00521A1A">
        <w:t>.</w:t>
      </w:r>
    </w:p>
    <w:p w:rsidR="009C12C9" w:rsidRDefault="009C12C9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Pr="00521A1A" w:rsidRDefault="00521A1A" w:rsidP="00521A1A">
      <w:pPr>
        <w:pStyle w:val="NoSpacing"/>
        <w:jc w:val="both"/>
      </w:pPr>
    </w:p>
    <w:p w:rsidR="00170B41" w:rsidRPr="00521A1A" w:rsidRDefault="00521A1A" w:rsidP="00521A1A">
      <w:pPr>
        <w:pStyle w:val="NoSpacing"/>
        <w:jc w:val="both"/>
      </w:pPr>
      <w:r w:rsidRPr="00521A1A">
        <w:rPr>
          <w:b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634F5361" wp14:editId="753E8CD9">
            <wp:simplePos x="0" y="0"/>
            <wp:positionH relativeFrom="column">
              <wp:posOffset>-3175</wp:posOffset>
            </wp:positionH>
            <wp:positionV relativeFrom="paragraph">
              <wp:posOffset>-1270</wp:posOffset>
            </wp:positionV>
            <wp:extent cx="965835" cy="965835"/>
            <wp:effectExtent l="0" t="0" r="0" b="0"/>
            <wp:wrapSquare wrapText="bothSides"/>
            <wp:docPr id="1" name="Picture 1" descr="C:\Documents and Settings\Korisnik\Desktop\New Folder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New Folder\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2C9" w:rsidRPr="00521A1A">
        <w:rPr>
          <w:b/>
          <w:sz w:val="28"/>
          <w:szCs w:val="28"/>
        </w:rPr>
        <w:t>Ivan Kušan</w:t>
      </w:r>
      <w:r w:rsidR="009C12C9" w:rsidRPr="00521A1A">
        <w:t>, klasik dječje literature</w:t>
      </w:r>
      <w:r w:rsidR="00830106" w:rsidRPr="00521A1A">
        <w:t xml:space="preserve"> koji je generacije uveo u tajne dobrog štiva</w:t>
      </w:r>
      <w:r w:rsidR="009C12C9" w:rsidRPr="00521A1A">
        <w:t xml:space="preserve">, preminuo je </w:t>
      </w:r>
      <w:r w:rsidR="00170B41" w:rsidRPr="00521A1A">
        <w:t>20. studenoga u osamdesetoj godini života. Rođen 1933. u Sarajevu, Kušan od 1938. živi u Zagrebu, gdje se i školovao, te diplomirao i magistrirao na Akademiji likovnih umjetnosti (ADU). Kao akademski slikar samostalno je izlagao dva puta, prevodio je s engleskog, francuskog i ruskog jezika, a radio je i kao redoviti profesor na ADU.</w:t>
      </w:r>
    </w:p>
    <w:p w:rsidR="00170B41" w:rsidRPr="00521A1A" w:rsidRDefault="00170B41" w:rsidP="00521A1A">
      <w:pPr>
        <w:pStyle w:val="NoSpacing"/>
        <w:jc w:val="both"/>
      </w:pPr>
      <w:r w:rsidRPr="00521A1A">
        <w:t>Radio je kao uredni</w:t>
      </w:r>
      <w:r w:rsidR="00830106" w:rsidRPr="00521A1A">
        <w:t xml:space="preserve">k na radio Zagrebu, u tjedniku </w:t>
      </w:r>
      <w:r w:rsidRPr="00521A1A">
        <w:t>Telegram, časopisu Most</w:t>
      </w:r>
      <w:r w:rsidR="00830106" w:rsidRPr="00521A1A">
        <w:t xml:space="preserve">, uređivao je dječje časopise </w:t>
      </w:r>
      <w:r w:rsidRPr="00521A1A">
        <w:t>Smib</w:t>
      </w:r>
      <w:r w:rsidR="00830106" w:rsidRPr="00521A1A">
        <w:t xml:space="preserve"> i </w:t>
      </w:r>
      <w:r w:rsidRPr="00521A1A">
        <w:t>Modru lastu, te u Školskoj knjizi i Znanju, bio je dramaturg u Zagreb-filmu, član Matice hrvatske i hrvatskoga PEN-a, te od 2002. redoviti član Hrvatske akademije znanosti i umjetnosti (HAZU).</w:t>
      </w:r>
    </w:p>
    <w:p w:rsidR="00170B41" w:rsidRPr="00521A1A" w:rsidRDefault="00830106" w:rsidP="00521A1A">
      <w:pPr>
        <w:pStyle w:val="NoSpacing"/>
        <w:jc w:val="both"/>
      </w:pPr>
      <w:r w:rsidRPr="00521A1A">
        <w:t xml:space="preserve">Svoj prvi roman napisao je sa samo deset godina. </w:t>
      </w:r>
      <w:r w:rsidR="00170B41" w:rsidRPr="00521A1A">
        <w:t>Autor je brojnih drama, priča i putopisa, romana i filmskih scenarija, te radio i televizijskih drama, a širom krugu čitatelja uglavnom je poznat po romanima za mlade u kojima se kao glavni lik pojavljuje dječak Koko - Uzbuna na zelenom vrhu (1956.), Koko i duhovi (1958.), Zagonetni dječak (1963.), Koko u Parizu (1972.) i drugi.</w:t>
      </w:r>
    </w:p>
    <w:p w:rsidR="00521A1A" w:rsidRDefault="00170B41" w:rsidP="00521A1A">
      <w:pPr>
        <w:pStyle w:val="NoSpacing"/>
        <w:jc w:val="both"/>
      </w:pPr>
      <w:r w:rsidRPr="00521A1A">
        <w:t xml:space="preserve">Napisao je i zbirke novela za djecu Strašni kauboj (1982.), Ljubav ili smrt (1987.), te Koko u Kninu (1996.), a izniman je uspjeh postigao romanima Domaća zadaća (1960.) i Lažeš, Melita (1965.). U obliku televizijskih serija ekranizirani su njegovi romani Lažeš, Melita i Zagonetni dječak (pod naslovom Operacija Barbarossa), a 2011. autorov sin Danijel Kušan snimio je film po romanu Koko i duhovi. </w:t>
      </w: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Default="00521A1A" w:rsidP="00521A1A">
      <w:pPr>
        <w:pStyle w:val="NoSpacing"/>
        <w:jc w:val="both"/>
      </w:pPr>
    </w:p>
    <w:p w:rsidR="00521A1A" w:rsidRPr="00521A1A" w:rsidRDefault="00521A1A" w:rsidP="00521A1A">
      <w:pPr>
        <w:pStyle w:val="NoSpacing"/>
        <w:jc w:val="both"/>
      </w:pPr>
      <w:bookmarkStart w:id="0" w:name="_GoBack"/>
      <w:bookmarkEnd w:id="0"/>
    </w:p>
    <w:p w:rsidR="004A2521" w:rsidRPr="00521A1A" w:rsidRDefault="00521A1A" w:rsidP="00521A1A">
      <w:pPr>
        <w:pStyle w:val="NoSpacing"/>
        <w:jc w:val="both"/>
      </w:pPr>
      <w:r w:rsidRPr="00521A1A">
        <w:drawing>
          <wp:anchor distT="0" distB="0" distL="114300" distR="114300" simplePos="0" relativeHeight="251677184" behindDoc="0" locked="0" layoutInCell="1" allowOverlap="1" wp14:anchorId="7BAE4E26" wp14:editId="68F9089B">
            <wp:simplePos x="0" y="0"/>
            <wp:positionH relativeFrom="column">
              <wp:posOffset>59690</wp:posOffset>
            </wp:positionH>
            <wp:positionV relativeFrom="paragraph">
              <wp:posOffset>109855</wp:posOffset>
            </wp:positionV>
            <wp:extent cx="956945" cy="956945"/>
            <wp:effectExtent l="0" t="0" r="0" b="0"/>
            <wp:wrapSquare wrapText="bothSides"/>
            <wp:docPr id="4" name="il_fi" descr="http://e-mina.hr/wp-content/uploads/2012/11/milivoj_slavicek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-mina.hr/wp-content/uploads/2012/11/milivoj_slavicek-2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A1A">
        <w:rPr>
          <w:rStyle w:val="Strong"/>
          <w:b w:val="0"/>
          <w:bCs w:val="0"/>
        </w:rPr>
        <w:t xml:space="preserve"> </w:t>
      </w:r>
      <w:r w:rsidR="004A2521" w:rsidRPr="00521A1A">
        <w:rPr>
          <w:rStyle w:val="Strong"/>
          <w:bCs w:val="0"/>
          <w:sz w:val="28"/>
          <w:szCs w:val="28"/>
        </w:rPr>
        <w:t>Milivoj Slaviček</w:t>
      </w:r>
      <w:r w:rsidR="004A2521" w:rsidRPr="00521A1A">
        <w:rPr>
          <w:rStyle w:val="Strong"/>
          <w:b w:val="0"/>
          <w:bCs w:val="0"/>
        </w:rPr>
        <w:t>, h</w:t>
      </w:r>
      <w:r w:rsidR="004A2521" w:rsidRPr="00521A1A">
        <w:t>rvatski pisac i prevoditelj, preminuo je u 84. godini u Zagreb. Prvu pjesničku zbirku</w:t>
      </w:r>
      <w:r w:rsidR="004A2521" w:rsidRPr="00521A1A">
        <w:rPr>
          <w:rStyle w:val="apple-converted-space"/>
        </w:rPr>
        <w:t> </w:t>
      </w:r>
      <w:r w:rsidR="004A2521" w:rsidRPr="00521A1A">
        <w:rPr>
          <w:rStyle w:val="Emphasis"/>
          <w:i w:val="0"/>
          <w:iCs w:val="0"/>
        </w:rPr>
        <w:t>Zaustavljena pregršt</w:t>
      </w:r>
      <w:r w:rsidR="004A2521" w:rsidRPr="00521A1A">
        <w:rPr>
          <w:rStyle w:val="apple-converted-space"/>
        </w:rPr>
        <w:t> </w:t>
      </w:r>
      <w:r w:rsidR="004A2521" w:rsidRPr="00521A1A">
        <w:t>objavio je 1954. godine. Slijede brojne zbirke pjesama među kojima su</w:t>
      </w:r>
      <w:r w:rsidR="004A2521" w:rsidRPr="00521A1A">
        <w:rPr>
          <w:rStyle w:val="apple-converted-space"/>
        </w:rPr>
        <w:t> </w:t>
      </w:r>
      <w:r w:rsidR="004A2521" w:rsidRPr="00521A1A">
        <w:rPr>
          <w:rStyle w:val="Emphasis"/>
          <w:i w:val="0"/>
          <w:iCs w:val="0"/>
        </w:rPr>
        <w:t>Modro veče</w:t>
      </w:r>
      <w:r w:rsidR="004A2521" w:rsidRPr="00521A1A">
        <w:t>,</w:t>
      </w:r>
      <w:r w:rsidR="004A2521" w:rsidRPr="00521A1A">
        <w:rPr>
          <w:rStyle w:val="apple-converted-space"/>
        </w:rPr>
        <w:t> </w:t>
      </w:r>
      <w:r w:rsidR="004A2521" w:rsidRPr="00521A1A">
        <w:rPr>
          <w:rStyle w:val="Emphasis"/>
          <w:i w:val="0"/>
          <w:iCs w:val="0"/>
        </w:rPr>
        <w:t>Purpurna pepeljara, naime to i to</w:t>
      </w:r>
      <w:r w:rsidR="004A2521" w:rsidRPr="00521A1A">
        <w:t>,</w:t>
      </w:r>
      <w:r w:rsidR="004A2521" w:rsidRPr="00521A1A">
        <w:rPr>
          <w:rStyle w:val="apple-converted-space"/>
        </w:rPr>
        <w:t> </w:t>
      </w:r>
      <w:r w:rsidR="004A2521" w:rsidRPr="00521A1A">
        <w:rPr>
          <w:rStyle w:val="Emphasis"/>
          <w:i w:val="0"/>
          <w:iCs w:val="0"/>
        </w:rPr>
        <w:t>Otvoreno radi (eventualnog) preuređenja</w:t>
      </w:r>
      <w:r w:rsidR="004A2521" w:rsidRPr="00521A1A">
        <w:rPr>
          <w:rStyle w:val="apple-converted-space"/>
        </w:rPr>
        <w:t> </w:t>
      </w:r>
      <w:r w:rsidR="004A2521" w:rsidRPr="00521A1A">
        <w:t>i druge.</w:t>
      </w:r>
    </w:p>
    <w:p w:rsidR="004A2521" w:rsidRPr="00521A1A" w:rsidRDefault="004A2521" w:rsidP="00521A1A">
      <w:pPr>
        <w:pStyle w:val="NoSpacing"/>
        <w:jc w:val="both"/>
      </w:pPr>
      <w:r w:rsidRPr="00521A1A">
        <w:t>Osim pjesama pisao je eseje, osvrte, novinske komentare. Prevodio je s poljskog, slovačkog i slovenskog jezika, te s hrvatskog na poljski jezik. Mnogima će u sjećanju ostati njegova antologijska pjesma Vrijeme je da se događa napokon čovjek.</w:t>
      </w:r>
    </w:p>
    <w:p w:rsidR="004A2521" w:rsidRPr="00521A1A" w:rsidRDefault="004A2521" w:rsidP="00521A1A">
      <w:pPr>
        <w:pStyle w:val="NoSpacing"/>
        <w:jc w:val="both"/>
      </w:pPr>
    </w:p>
    <w:p w:rsidR="004A2521" w:rsidRPr="00521A1A" w:rsidRDefault="004A2521" w:rsidP="00521A1A">
      <w:pPr>
        <w:pStyle w:val="NoSpacing"/>
        <w:jc w:val="both"/>
      </w:pPr>
    </w:p>
    <w:p w:rsidR="009C12C9" w:rsidRPr="00521A1A" w:rsidRDefault="009C12C9" w:rsidP="00521A1A">
      <w:pPr>
        <w:pStyle w:val="NoSpacing"/>
        <w:jc w:val="both"/>
      </w:pPr>
    </w:p>
    <w:sectPr w:rsidR="009C12C9" w:rsidRPr="00521A1A" w:rsidSect="00D7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74"/>
    <w:rsid w:val="000624F3"/>
    <w:rsid w:val="000E2FCA"/>
    <w:rsid w:val="000E6689"/>
    <w:rsid w:val="001569D4"/>
    <w:rsid w:val="00170B41"/>
    <w:rsid w:val="00204C90"/>
    <w:rsid w:val="003E0F74"/>
    <w:rsid w:val="004A2521"/>
    <w:rsid w:val="00521A1A"/>
    <w:rsid w:val="00575E56"/>
    <w:rsid w:val="00593ACB"/>
    <w:rsid w:val="00611F38"/>
    <w:rsid w:val="00772929"/>
    <w:rsid w:val="007802B9"/>
    <w:rsid w:val="00830106"/>
    <w:rsid w:val="008B6CF1"/>
    <w:rsid w:val="008C3B28"/>
    <w:rsid w:val="009C12C9"/>
    <w:rsid w:val="00A31841"/>
    <w:rsid w:val="00A86C5F"/>
    <w:rsid w:val="00B1647C"/>
    <w:rsid w:val="00BD1FEA"/>
    <w:rsid w:val="00BF03AB"/>
    <w:rsid w:val="00C36DCD"/>
    <w:rsid w:val="00C80AB8"/>
    <w:rsid w:val="00D7676E"/>
    <w:rsid w:val="00E1665C"/>
    <w:rsid w:val="00E42A82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8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0F74"/>
  </w:style>
  <w:style w:type="character" w:customStyle="1" w:styleId="Heading2Char">
    <w:name w:val="Heading 2 Char"/>
    <w:basedOn w:val="DefaultParagraphFont"/>
    <w:link w:val="Heading2"/>
    <w:uiPriority w:val="9"/>
    <w:rsid w:val="00A86C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8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0B4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521"/>
    <w:rPr>
      <w:b/>
      <w:bCs/>
    </w:rPr>
  </w:style>
  <w:style w:type="character" w:styleId="Emphasis">
    <w:name w:val="Emphasis"/>
    <w:basedOn w:val="DefaultParagraphFont"/>
    <w:uiPriority w:val="20"/>
    <w:qFormat/>
    <w:rsid w:val="004A25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8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0F74"/>
  </w:style>
  <w:style w:type="character" w:customStyle="1" w:styleId="Heading2Char">
    <w:name w:val="Heading 2 Char"/>
    <w:basedOn w:val="DefaultParagraphFont"/>
    <w:link w:val="Heading2"/>
    <w:uiPriority w:val="9"/>
    <w:rsid w:val="00A86C5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86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7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0B4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A2521"/>
    <w:rPr>
      <w:b/>
      <w:bCs/>
    </w:rPr>
  </w:style>
  <w:style w:type="character" w:styleId="Emphasis">
    <w:name w:val="Emphasis"/>
    <w:basedOn w:val="DefaultParagraphFont"/>
    <w:uiPriority w:val="20"/>
    <w:qFormat/>
    <w:rsid w:val="004A25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40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OSAK</cp:lastModifiedBy>
  <cp:revision>2</cp:revision>
  <dcterms:created xsi:type="dcterms:W3CDTF">2012-11-29T09:38:00Z</dcterms:created>
  <dcterms:modified xsi:type="dcterms:W3CDTF">2012-11-29T09:38:00Z</dcterms:modified>
</cp:coreProperties>
</file>